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2783" w14:textId="18C4963F" w:rsidR="004825A6" w:rsidRDefault="004825A6">
      <w:pPr>
        <w:rPr>
          <w:rFonts w:hint="eastAsia"/>
        </w:rPr>
      </w:pPr>
    </w:p>
    <w:p w14:paraId="7CA89C85" w14:textId="77777777" w:rsidR="0043275C" w:rsidRDefault="0043275C" w:rsidP="00EA33CD"/>
    <w:tbl>
      <w:tblPr>
        <w:tblW w:w="0" w:type="auto"/>
        <w:tblInd w:w="2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63"/>
      </w:tblGrid>
      <w:tr w:rsidR="006A668D" w:rsidRPr="006A668D" w14:paraId="719074DC" w14:textId="77777777" w:rsidTr="00AC0AC0">
        <w:trPr>
          <w:trHeight w:val="570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8C70" w14:textId="77777777" w:rsidR="006A668D" w:rsidRPr="006A668D" w:rsidRDefault="006A668D" w:rsidP="006A668D">
            <w:pPr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6"/>
                <w:sz w:val="40"/>
                <w:szCs w:val="20"/>
              </w:rPr>
            </w:pPr>
            <w:r w:rsidRPr="006A668D">
              <w:rPr>
                <w:rFonts w:ascii="ＭＳ 明朝" w:hint="eastAsia"/>
                <w:spacing w:val="6"/>
                <w:sz w:val="40"/>
                <w:szCs w:val="20"/>
              </w:rPr>
              <w:t>ほ場緑化対策事業採択基準</w:t>
            </w:r>
          </w:p>
        </w:tc>
      </w:tr>
    </w:tbl>
    <w:p w14:paraId="4DE00366" w14:textId="77777777" w:rsidR="006A668D" w:rsidRPr="006A668D" w:rsidRDefault="006A668D" w:rsidP="006A668D">
      <w:pPr>
        <w:autoSpaceDE w:val="0"/>
        <w:autoSpaceDN w:val="0"/>
        <w:jc w:val="left"/>
        <w:rPr>
          <w:rFonts w:ascii="ＭＳ 明朝"/>
          <w:spacing w:val="3"/>
          <w:sz w:val="24"/>
          <w:szCs w:val="20"/>
        </w:rPr>
      </w:pPr>
    </w:p>
    <w:p w14:paraId="25EF340D" w14:textId="77777777" w:rsidR="006A668D" w:rsidRPr="006A668D" w:rsidRDefault="006A668D" w:rsidP="006A668D">
      <w:pPr>
        <w:autoSpaceDE w:val="0"/>
        <w:autoSpaceDN w:val="0"/>
        <w:jc w:val="left"/>
        <w:rPr>
          <w:rFonts w:ascii="ＭＳ 明朝"/>
          <w:spacing w:val="3"/>
          <w:sz w:val="24"/>
          <w:szCs w:val="20"/>
        </w:rPr>
      </w:pPr>
    </w:p>
    <w:p w14:paraId="64ACA1F3" w14:textId="77777777" w:rsidR="006A668D" w:rsidRPr="006A668D" w:rsidRDefault="006A668D" w:rsidP="00D7112F">
      <w:pPr>
        <w:autoSpaceDE w:val="0"/>
        <w:autoSpaceDN w:val="0"/>
        <w:ind w:firstLineChars="900" w:firstLine="2214"/>
        <w:jc w:val="left"/>
        <w:rPr>
          <w:rFonts w:ascii="ＭＳ 明朝"/>
          <w:spacing w:val="3"/>
          <w:sz w:val="24"/>
          <w:szCs w:val="20"/>
        </w:rPr>
      </w:pPr>
      <w:r w:rsidRPr="006A668D">
        <w:rPr>
          <w:rFonts w:ascii="ＭＳ 明朝" w:hint="eastAsia"/>
          <w:spacing w:val="3"/>
          <w:sz w:val="24"/>
          <w:szCs w:val="20"/>
        </w:rPr>
        <w:t>レンゲおよび景観形成作物の種子の交付</w:t>
      </w:r>
    </w:p>
    <w:p w14:paraId="4DCDCF34" w14:textId="77777777" w:rsidR="006A668D" w:rsidRPr="006A668D" w:rsidRDefault="006A668D" w:rsidP="006A668D">
      <w:pPr>
        <w:autoSpaceDE w:val="0"/>
        <w:autoSpaceDN w:val="0"/>
        <w:jc w:val="left"/>
        <w:rPr>
          <w:rFonts w:ascii="ＭＳ 明朝"/>
          <w:spacing w:val="3"/>
          <w:sz w:val="24"/>
          <w:szCs w:val="20"/>
        </w:rPr>
      </w:pPr>
    </w:p>
    <w:p w14:paraId="6B92D541" w14:textId="1CC8CE05" w:rsidR="006A668D" w:rsidRPr="006A668D" w:rsidRDefault="006A668D" w:rsidP="00D7112F">
      <w:pPr>
        <w:autoSpaceDE w:val="0"/>
        <w:autoSpaceDN w:val="0"/>
        <w:jc w:val="left"/>
        <w:rPr>
          <w:rFonts w:ascii="ＭＳ 明朝"/>
          <w:spacing w:val="3"/>
          <w:sz w:val="24"/>
          <w:szCs w:val="20"/>
        </w:rPr>
      </w:pPr>
      <w:r w:rsidRPr="006A668D">
        <w:rPr>
          <w:rFonts w:ascii="ＭＳ 明朝" w:hint="eastAsia"/>
          <w:spacing w:val="3"/>
          <w:sz w:val="24"/>
          <w:szCs w:val="20"/>
        </w:rPr>
        <w:t>１　水田であり、実施計画書に記載されている</w:t>
      </w:r>
      <w:r w:rsidR="0043275C">
        <w:rPr>
          <w:rFonts w:ascii="ＭＳ 明朝" w:hint="eastAsia"/>
          <w:spacing w:val="3"/>
          <w:sz w:val="24"/>
          <w:szCs w:val="20"/>
        </w:rPr>
        <w:t>市内農地</w:t>
      </w:r>
      <w:r w:rsidRPr="006A668D">
        <w:rPr>
          <w:rFonts w:ascii="ＭＳ 明朝" w:hint="eastAsia"/>
          <w:spacing w:val="3"/>
          <w:sz w:val="24"/>
          <w:szCs w:val="20"/>
        </w:rPr>
        <w:t>。</w:t>
      </w:r>
    </w:p>
    <w:p w14:paraId="7B0C16DF" w14:textId="77777777" w:rsidR="006A668D" w:rsidRPr="006A668D" w:rsidRDefault="006A668D" w:rsidP="006A668D">
      <w:pPr>
        <w:autoSpaceDE w:val="0"/>
        <w:autoSpaceDN w:val="0"/>
        <w:ind w:leftChars="100" w:left="466" w:hangingChars="100" w:hanging="246"/>
        <w:jc w:val="left"/>
        <w:rPr>
          <w:rFonts w:ascii="ＭＳ 明朝"/>
          <w:spacing w:val="3"/>
          <w:sz w:val="24"/>
          <w:szCs w:val="20"/>
        </w:rPr>
      </w:pPr>
    </w:p>
    <w:p w14:paraId="7CB2838C" w14:textId="77777777" w:rsidR="00D7112F" w:rsidRDefault="006A668D" w:rsidP="00D7112F">
      <w:pPr>
        <w:autoSpaceDE w:val="0"/>
        <w:autoSpaceDN w:val="0"/>
        <w:jc w:val="left"/>
        <w:rPr>
          <w:rFonts w:ascii="ＭＳ 明朝"/>
          <w:spacing w:val="3"/>
          <w:sz w:val="24"/>
          <w:szCs w:val="20"/>
        </w:rPr>
      </w:pPr>
      <w:r w:rsidRPr="006A668D">
        <w:rPr>
          <w:rFonts w:ascii="ＭＳ 明朝" w:hint="eastAsia"/>
          <w:spacing w:val="3"/>
          <w:sz w:val="24"/>
          <w:szCs w:val="20"/>
        </w:rPr>
        <w:t>２　対象面積は１ａ以上であること、ただし１筆の面積が１ａ以下の場合はこの限りで</w:t>
      </w:r>
    </w:p>
    <w:p w14:paraId="19D65762" w14:textId="004BF2E9" w:rsidR="006A668D" w:rsidRPr="006A668D" w:rsidRDefault="006A668D" w:rsidP="00D7112F">
      <w:pPr>
        <w:autoSpaceDE w:val="0"/>
        <w:autoSpaceDN w:val="0"/>
        <w:ind w:firstLineChars="100" w:firstLine="246"/>
        <w:jc w:val="left"/>
        <w:rPr>
          <w:rFonts w:ascii="ＭＳ 明朝"/>
          <w:spacing w:val="3"/>
          <w:sz w:val="24"/>
          <w:szCs w:val="20"/>
        </w:rPr>
      </w:pPr>
      <w:r w:rsidRPr="006A668D">
        <w:rPr>
          <w:rFonts w:ascii="ＭＳ 明朝" w:hint="eastAsia"/>
          <w:spacing w:val="3"/>
          <w:sz w:val="24"/>
          <w:szCs w:val="20"/>
        </w:rPr>
        <w:t>はない。</w:t>
      </w:r>
    </w:p>
    <w:p w14:paraId="4EE31382" w14:textId="77777777" w:rsidR="006A668D" w:rsidRPr="006A668D" w:rsidRDefault="006A668D" w:rsidP="006A668D">
      <w:pPr>
        <w:autoSpaceDE w:val="0"/>
        <w:autoSpaceDN w:val="0"/>
        <w:ind w:leftChars="100" w:left="466" w:hangingChars="100" w:hanging="246"/>
        <w:jc w:val="left"/>
        <w:rPr>
          <w:rFonts w:ascii="ＭＳ 明朝"/>
          <w:spacing w:val="3"/>
          <w:sz w:val="24"/>
          <w:szCs w:val="20"/>
        </w:rPr>
      </w:pPr>
    </w:p>
    <w:p w14:paraId="787031F2" w14:textId="77777777" w:rsidR="006A668D" w:rsidRPr="006A668D" w:rsidRDefault="006A668D" w:rsidP="00D7112F">
      <w:pPr>
        <w:autoSpaceDE w:val="0"/>
        <w:autoSpaceDN w:val="0"/>
        <w:jc w:val="left"/>
        <w:rPr>
          <w:rFonts w:ascii="ＭＳ 明朝"/>
          <w:spacing w:val="3"/>
          <w:sz w:val="24"/>
          <w:szCs w:val="20"/>
        </w:rPr>
      </w:pPr>
      <w:r w:rsidRPr="006A668D">
        <w:rPr>
          <w:rFonts w:ascii="ＭＳ 明朝" w:hint="eastAsia"/>
          <w:spacing w:val="3"/>
          <w:sz w:val="24"/>
          <w:szCs w:val="20"/>
        </w:rPr>
        <w:t>３　レンゲ及び景観形成作物の栽培に適したほ場であること。</w:t>
      </w:r>
    </w:p>
    <w:p w14:paraId="03391B50" w14:textId="77777777" w:rsidR="006A668D" w:rsidRPr="006A668D" w:rsidRDefault="006A668D" w:rsidP="006A668D">
      <w:pPr>
        <w:autoSpaceDE w:val="0"/>
        <w:autoSpaceDN w:val="0"/>
        <w:ind w:leftChars="100" w:left="466" w:hangingChars="100" w:hanging="246"/>
        <w:jc w:val="left"/>
        <w:rPr>
          <w:rFonts w:ascii="ＭＳ 明朝"/>
          <w:spacing w:val="3"/>
          <w:sz w:val="24"/>
          <w:szCs w:val="20"/>
        </w:rPr>
      </w:pPr>
      <w:r w:rsidRPr="006A668D">
        <w:rPr>
          <w:rFonts w:ascii="ＭＳ 明朝" w:hint="eastAsia"/>
          <w:spacing w:val="3"/>
          <w:sz w:val="24"/>
          <w:szCs w:val="20"/>
        </w:rPr>
        <w:t xml:space="preserve">　　</w:t>
      </w:r>
    </w:p>
    <w:p w14:paraId="71933CE9" w14:textId="77777777" w:rsidR="00D7112F" w:rsidRDefault="006A668D" w:rsidP="00D7112F">
      <w:pPr>
        <w:autoSpaceDE w:val="0"/>
        <w:autoSpaceDN w:val="0"/>
        <w:jc w:val="left"/>
        <w:rPr>
          <w:rFonts w:ascii="ＭＳ 明朝"/>
          <w:spacing w:val="3"/>
          <w:sz w:val="24"/>
          <w:szCs w:val="20"/>
        </w:rPr>
      </w:pPr>
      <w:r w:rsidRPr="006A668D">
        <w:rPr>
          <w:rFonts w:ascii="ＭＳ 明朝" w:hint="eastAsia"/>
          <w:spacing w:val="3"/>
          <w:sz w:val="24"/>
          <w:szCs w:val="20"/>
        </w:rPr>
        <w:t>４　レンゲ及び景観形成作物においては、現地確認終了まで鋤きこまない確約のあるほ</w:t>
      </w:r>
    </w:p>
    <w:p w14:paraId="40D96C0F" w14:textId="676D9252" w:rsidR="006A668D" w:rsidRPr="006A668D" w:rsidRDefault="006A668D" w:rsidP="00D7112F">
      <w:pPr>
        <w:autoSpaceDE w:val="0"/>
        <w:autoSpaceDN w:val="0"/>
        <w:ind w:firstLineChars="100" w:firstLine="246"/>
        <w:jc w:val="left"/>
        <w:rPr>
          <w:rFonts w:ascii="ＭＳ 明朝"/>
          <w:spacing w:val="3"/>
          <w:sz w:val="24"/>
          <w:szCs w:val="20"/>
        </w:rPr>
      </w:pPr>
      <w:r w:rsidRPr="006A668D">
        <w:rPr>
          <w:rFonts w:ascii="ＭＳ 明朝" w:hint="eastAsia"/>
          <w:spacing w:val="3"/>
          <w:sz w:val="24"/>
          <w:szCs w:val="20"/>
        </w:rPr>
        <w:t>場であること。</w:t>
      </w:r>
    </w:p>
    <w:p w14:paraId="7013446E" w14:textId="77777777" w:rsidR="006A668D" w:rsidRPr="006A668D" w:rsidRDefault="006A668D" w:rsidP="006A668D">
      <w:pPr>
        <w:autoSpaceDE w:val="0"/>
        <w:autoSpaceDN w:val="0"/>
        <w:ind w:leftChars="100" w:left="466" w:hangingChars="100" w:hanging="246"/>
        <w:jc w:val="left"/>
        <w:rPr>
          <w:rFonts w:ascii="ＭＳ 明朝"/>
          <w:spacing w:val="3"/>
          <w:sz w:val="24"/>
          <w:szCs w:val="20"/>
        </w:rPr>
      </w:pPr>
    </w:p>
    <w:p w14:paraId="2E351DA8" w14:textId="77777777" w:rsidR="006A668D" w:rsidRPr="006A668D" w:rsidRDefault="006A668D" w:rsidP="00D7112F">
      <w:pPr>
        <w:autoSpaceDE w:val="0"/>
        <w:autoSpaceDN w:val="0"/>
        <w:jc w:val="left"/>
        <w:rPr>
          <w:rFonts w:ascii="ＭＳ 明朝"/>
          <w:color w:val="FF0000"/>
          <w:spacing w:val="3"/>
          <w:sz w:val="24"/>
          <w:szCs w:val="20"/>
        </w:rPr>
      </w:pPr>
      <w:r w:rsidRPr="006A668D">
        <w:rPr>
          <w:rFonts w:ascii="ＭＳ 明朝" w:hint="eastAsia"/>
          <w:color w:val="FF0000"/>
          <w:spacing w:val="3"/>
          <w:sz w:val="24"/>
          <w:szCs w:val="20"/>
        </w:rPr>
        <w:t>５　同一ほ場での種子の配布については、年1回限りとする。</w:t>
      </w:r>
    </w:p>
    <w:p w14:paraId="46BF8CE0" w14:textId="77777777" w:rsidR="006A668D" w:rsidRPr="006A668D" w:rsidRDefault="006A668D" w:rsidP="006A668D">
      <w:pPr>
        <w:autoSpaceDE w:val="0"/>
        <w:autoSpaceDN w:val="0"/>
        <w:ind w:leftChars="100" w:left="466" w:hangingChars="100" w:hanging="246"/>
        <w:jc w:val="left"/>
        <w:rPr>
          <w:rFonts w:ascii="ＭＳ 明朝"/>
          <w:spacing w:val="3"/>
          <w:sz w:val="24"/>
          <w:szCs w:val="20"/>
        </w:rPr>
      </w:pPr>
    </w:p>
    <w:p w14:paraId="7AB1C481" w14:textId="2300AE9A" w:rsidR="00EA33CD" w:rsidRPr="006A668D" w:rsidRDefault="00AC0AC0" w:rsidP="00D7112F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>
        <w:rPr>
          <w:rFonts w:hint="eastAsia"/>
          <w:color w:val="FF0000"/>
          <w:sz w:val="24"/>
        </w:rPr>
        <w:t xml:space="preserve">６　</w:t>
      </w:r>
      <w:r>
        <w:rPr>
          <w:rFonts w:hint="eastAsia"/>
          <w:color w:val="FF0000"/>
          <w:kern w:val="0"/>
          <w:sz w:val="24"/>
        </w:rPr>
        <w:t>景観作物作付け</w:t>
      </w:r>
      <w:r w:rsidR="00A52D64">
        <w:rPr>
          <w:rFonts w:hint="eastAsia"/>
          <w:color w:val="FF0000"/>
          <w:kern w:val="0"/>
          <w:sz w:val="24"/>
        </w:rPr>
        <w:t>前後</w:t>
      </w:r>
      <w:r>
        <w:rPr>
          <w:rFonts w:hint="eastAsia"/>
          <w:color w:val="FF0000"/>
          <w:kern w:val="0"/>
          <w:sz w:val="24"/>
        </w:rPr>
        <w:t>に</w:t>
      </w:r>
      <w:r w:rsidRPr="00AC0AC0">
        <w:rPr>
          <w:rFonts w:hint="eastAsia"/>
          <w:color w:val="FF0000"/>
          <w:kern w:val="0"/>
          <w:sz w:val="24"/>
        </w:rPr>
        <w:t>水稲及び出荷用の野菜等を栽培しないこと。</w:t>
      </w:r>
    </w:p>
    <w:sectPr w:rsidR="00EA33CD" w:rsidRPr="006A668D" w:rsidSect="00D7112F">
      <w:pgSz w:w="11906" w:h="16838" w:code="9"/>
      <w:pgMar w:top="1440" w:right="1077" w:bottom="73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765E0"/>
    <w:multiLevelType w:val="hybridMultilevel"/>
    <w:tmpl w:val="DD2C76A8"/>
    <w:lvl w:ilvl="0" w:tplc="09F2DB8A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14"/>
    <w:rsid w:val="00106C60"/>
    <w:rsid w:val="001D3CCA"/>
    <w:rsid w:val="00232D34"/>
    <w:rsid w:val="002B7624"/>
    <w:rsid w:val="002C7909"/>
    <w:rsid w:val="00317214"/>
    <w:rsid w:val="003E6054"/>
    <w:rsid w:val="003F6F2A"/>
    <w:rsid w:val="0043275C"/>
    <w:rsid w:val="004825A6"/>
    <w:rsid w:val="004D4E12"/>
    <w:rsid w:val="00553D75"/>
    <w:rsid w:val="00575342"/>
    <w:rsid w:val="005B5951"/>
    <w:rsid w:val="005E6C61"/>
    <w:rsid w:val="00617AE0"/>
    <w:rsid w:val="006A668D"/>
    <w:rsid w:val="006D218B"/>
    <w:rsid w:val="00787F15"/>
    <w:rsid w:val="007A0093"/>
    <w:rsid w:val="007D1203"/>
    <w:rsid w:val="00887DF4"/>
    <w:rsid w:val="008B74E4"/>
    <w:rsid w:val="00900896"/>
    <w:rsid w:val="00A52D64"/>
    <w:rsid w:val="00A57CB3"/>
    <w:rsid w:val="00AC0AC0"/>
    <w:rsid w:val="00B518FF"/>
    <w:rsid w:val="00C160F0"/>
    <w:rsid w:val="00C5242D"/>
    <w:rsid w:val="00CB2724"/>
    <w:rsid w:val="00D149DC"/>
    <w:rsid w:val="00D273F8"/>
    <w:rsid w:val="00D706AD"/>
    <w:rsid w:val="00D7112F"/>
    <w:rsid w:val="00DA283D"/>
    <w:rsid w:val="00E4492A"/>
    <w:rsid w:val="00E64661"/>
    <w:rsid w:val="00EA33CD"/>
    <w:rsid w:val="00E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E8CE61"/>
  <w15:chartTrackingRefBased/>
  <w15:docId w15:val="{EEFA1185-D179-4151-9EBC-ECB8105B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214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5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松本剛</dc:creator>
  <cp:keywords/>
  <dc:description/>
  <cp:lastModifiedBy>尾塩　昌昭</cp:lastModifiedBy>
  <cp:revision>22</cp:revision>
  <cp:lastPrinted>2025-04-21T06:03:00Z</cp:lastPrinted>
  <dcterms:created xsi:type="dcterms:W3CDTF">2025-02-18T10:22:00Z</dcterms:created>
  <dcterms:modified xsi:type="dcterms:W3CDTF">2025-05-14T08:12:00Z</dcterms:modified>
</cp:coreProperties>
</file>